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E862" w14:textId="77777777" w:rsidR="00E9197C" w:rsidRPr="00E9197C" w:rsidRDefault="00E9197C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color w:val="000000"/>
          <w:lang w:eastAsia="nl-BE"/>
        </w:rPr>
      </w:pPr>
      <w:r w:rsidRPr="00E9197C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OP ALGEMENE AANVRAAG</w:t>
      </w:r>
    </w:p>
    <w:p w14:paraId="6135AD40" w14:textId="77777777" w:rsidR="00E9197C" w:rsidRPr="00E9197C" w:rsidRDefault="00E9197C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color w:val="000000"/>
          <w:lang w:eastAsia="nl-BE"/>
        </w:rPr>
      </w:pPr>
      <w:r w:rsidRPr="00E9197C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val="nl-NL" w:eastAsia="nl-BE"/>
        </w:rPr>
        <w:t> </w:t>
      </w:r>
    </w:p>
    <w:p w14:paraId="63444C2F" w14:textId="77777777" w:rsidR="00E9197C" w:rsidRPr="00E9197C" w:rsidRDefault="00E9197C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color w:val="000000"/>
          <w:lang w:eastAsia="nl-BE"/>
        </w:rPr>
      </w:pPr>
      <w:r w:rsidRPr="00E9197C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Toen Raymond op de Gentse feesten 2015 na 6 uur spelen en 3 toegiften toch moest terugkeren van het publiek, restte hem niets anders dan een 3 akkoorden rif in te zetten en wat zinnen te prevelen :</w:t>
      </w:r>
    </w:p>
    <w:p w14:paraId="4E2BA268" w14:textId="77777777" w:rsidR="00E9197C" w:rsidRPr="00E9197C" w:rsidRDefault="00E9197C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color w:val="000000"/>
          <w:lang w:eastAsia="nl-BE"/>
        </w:rPr>
      </w:pPr>
      <w:r w:rsidRPr="00E9197C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hier zijn we weer , weer nog een keer, voor jullie nog een keer…en als refrein: Op algemene aanvraag, algemene aanvraag…</w:t>
      </w:r>
    </w:p>
    <w:p w14:paraId="7B0248DE" w14:textId="77777777" w:rsidR="00E9197C" w:rsidRPr="00E9197C" w:rsidRDefault="00E9197C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color w:val="000000"/>
          <w:lang w:eastAsia="nl-BE"/>
        </w:rPr>
      </w:pPr>
      <w:r w:rsidRPr="00E9197C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 </w:t>
      </w:r>
    </w:p>
    <w:p w14:paraId="21B26BBB" w14:textId="77777777" w:rsidR="00E9197C" w:rsidRPr="00E9197C" w:rsidRDefault="00E9197C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color w:val="000000"/>
          <w:lang w:eastAsia="nl-BE"/>
        </w:rPr>
      </w:pPr>
      <w:r w:rsidRPr="00E9197C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Nu 7 jaar later is het nummer afgewerkt en komt het straks uit als single.</w:t>
      </w:r>
    </w:p>
    <w:p w14:paraId="54DB9ACE" w14:textId="33FA80BE" w:rsidR="00E9197C" w:rsidRDefault="00E9197C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</w:pPr>
      <w:r w:rsidRPr="00E9197C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En het is ook de titel van de nieuwe theatertour : </w:t>
      </w:r>
      <w:r w:rsidRPr="00E9197C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Op algemene aanvraag</w:t>
      </w:r>
      <w:r w:rsidRPr="00E9197C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 : voor het publiek put hij uit zijn oeuvre van 500 liedjes , desnoods mét toegift.</w:t>
      </w:r>
    </w:p>
    <w:p w14:paraId="2C29CFB8" w14:textId="3ED0236F" w:rsidR="003E4E86" w:rsidRDefault="003E4E86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</w:pPr>
    </w:p>
    <w:p w14:paraId="60417695" w14:textId="112117BA" w:rsidR="00CC36D9" w:rsidRDefault="003E4E86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</w:pP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Want wederom in de maat der seizoenen en zoals de nieuwe patatjes, </w:t>
      </w:r>
      <w:r w:rsidR="004707D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de wederkeer van </w:t>
      </w:r>
      <w:r w:rsidR="00A760E9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de</w:t>
      </w: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padde</w:t>
      </w:r>
      <w:r w:rsidR="00C82E66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n</w:t>
      </w: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stoelen</w:t>
      </w:r>
      <w:r w:rsidR="00120816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,</w:t>
      </w: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</w:t>
      </w:r>
      <w:r w:rsidR="00A760E9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het </w:t>
      </w: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wild</w:t>
      </w:r>
      <w:r w:rsidR="00120816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-</w:t>
      </w: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en 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truffelseizoen, </w:t>
      </w:r>
      <w:r w:rsidR="004707D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verse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mosselen</w:t>
      </w:r>
      <w:r w:rsidR="00CC36D9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, maatjes 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en </w:t>
      </w:r>
      <w:r w:rsidR="004707D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de nieuwe 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beaujolais </w:t>
      </w:r>
      <w:r w:rsidR="00DE2DFB" w:rsidRPr="00CC36D9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is er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</w:t>
      </w:r>
      <w:r w:rsidR="00F022EB" w:rsidRPr="00CC36D9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telkens</w:t>
      </w:r>
      <w:r w:rsidR="00DE2DFB" w:rsidRPr="00CC36D9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 xml:space="preserve"> weer een nieuwe Raymon</w:t>
      </w:r>
      <w:r w:rsidR="0041196A" w:rsidRPr="00CC36D9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d</w:t>
      </w:r>
      <w:r w:rsidR="00F022EB" w:rsidRPr="00CC36D9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 xml:space="preserve"> !</w:t>
      </w:r>
      <w:r w:rsidR="00F022E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Onze onverslijtbare volksheld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, die ook als prille zeventiger naar de roodfluwelen gloed </w:t>
      </w:r>
      <w:r w:rsidR="008C50DD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van de spots 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en zijn trouwe publiek gezogen wordt. Zijn eeuwig brandend heilig</w:t>
      </w:r>
      <w:r w:rsidR="00120816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vuur en muzikantenbloed blijft 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immers </w:t>
      </w:r>
      <w:r w:rsidR="00DE2DF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kruipen waar het niet gaan kan om de mensen te verblijden met een portie nieuw werk en een karrevracht klassiekers.</w:t>
      </w:r>
    </w:p>
    <w:p w14:paraId="22D187C2" w14:textId="77777777" w:rsidR="00CC36D9" w:rsidRDefault="00CC36D9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</w:pPr>
    </w:p>
    <w:p w14:paraId="6CD262FE" w14:textId="3C3F4C8E" w:rsidR="00EC6D79" w:rsidRDefault="00DE2DFB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</w:pP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Samen met zijn straffe kompanen staat hij wederom </w:t>
      </w:r>
      <w:r w:rsidR="00837536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paraa</w:t>
      </w:r>
      <w:r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t om </w:t>
      </w:r>
      <w:r w:rsidR="00F022E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de onweerstaanbare 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lokroep </w:t>
      </w:r>
      <w:r w:rsidR="00B977E2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van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</w:t>
      </w:r>
      <w:r w:rsidR="00B977E2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de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podi</w:t>
      </w:r>
      <w:r w:rsidR="00B977E2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a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te eren</w:t>
      </w:r>
      <w:r w:rsidR="00F022E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met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zijn </w:t>
      </w:r>
      <w:r w:rsidR="00F022E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talloze 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evergreens die al lang gebeiteld staan in </w:t>
      </w:r>
      <w:r w:rsidR="00A966B2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ons collectief geheugen </w:t>
      </w:r>
      <w:r w:rsidR="00B047FE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en 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het Nederlandstalige muziekpatrimonium</w:t>
      </w:r>
      <w:r w:rsidR="00F022E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, met </w:t>
      </w:r>
      <w:r w:rsidR="004707D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gegarandeerd </w:t>
      </w:r>
      <w:r w:rsidR="00F022E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ook enkele nagelnieuwe surprises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. </w:t>
      </w:r>
      <w:r w:rsidR="00F022EB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Altijd weer 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leverfris</w:t>
      </w:r>
      <w:r w:rsidR="00B047FE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,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en gebracht met zoveel branie</w:t>
      </w:r>
      <w:r w:rsidR="00EC6D79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>,</w:t>
      </w:r>
      <w:r w:rsidR="0041196A"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  <w:t xml:space="preserve"> dat je nooit genoeg krijgt van deze onverslijtbare klasbak.</w:t>
      </w:r>
    </w:p>
    <w:p w14:paraId="6368AF56" w14:textId="77777777" w:rsidR="00784D9B" w:rsidRDefault="00784D9B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i/>
          <w:iCs/>
          <w:color w:val="000000"/>
          <w:sz w:val="24"/>
          <w:szCs w:val="24"/>
          <w:lang w:eastAsia="nl-BE"/>
        </w:rPr>
      </w:pPr>
    </w:p>
    <w:p w14:paraId="6FADE5FC" w14:textId="6EE8076A" w:rsidR="003E4E86" w:rsidRPr="00E9197C" w:rsidRDefault="00D86EE7" w:rsidP="00E9197C">
      <w:pPr>
        <w:shd w:val="clear" w:color="auto" w:fill="FDFDFD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lang w:eastAsia="nl-BE"/>
        </w:rPr>
      </w:pPr>
      <w:r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Tijdloos rockend, o</w:t>
      </w:r>
      <w:r w:rsidR="004707DA" w:rsidRPr="00EC6D79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ntroerend, frivool, vurig en puur, én o</w:t>
      </w:r>
      <w:r w:rsidR="0041196A" w:rsidRPr="00EC6D79">
        <w:rPr>
          <w:rFonts w:ascii="Century Gothic" w:eastAsia="Times New Roman" w:hAnsi="Century Gothic" w:cs="Calibri"/>
          <w:b/>
          <w:bCs/>
          <w:i/>
          <w:iCs/>
          <w:color w:val="000000"/>
          <w:sz w:val="24"/>
          <w:szCs w:val="24"/>
          <w:lang w:eastAsia="nl-BE"/>
        </w:rPr>
        <w:t>p algemene aanvraag: gaat dat zien !</w:t>
      </w:r>
    </w:p>
    <w:p w14:paraId="5B3FBA04" w14:textId="77777777" w:rsidR="00C93C41" w:rsidRDefault="00C93C41"/>
    <w:sectPr w:rsidR="00C9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7C"/>
    <w:rsid w:val="00120816"/>
    <w:rsid w:val="0029003C"/>
    <w:rsid w:val="003E4E86"/>
    <w:rsid w:val="0041196A"/>
    <w:rsid w:val="004707DA"/>
    <w:rsid w:val="00585C1A"/>
    <w:rsid w:val="00784D9B"/>
    <w:rsid w:val="00837536"/>
    <w:rsid w:val="008C50DD"/>
    <w:rsid w:val="00A760E9"/>
    <w:rsid w:val="00A966B2"/>
    <w:rsid w:val="00B047FE"/>
    <w:rsid w:val="00B977E2"/>
    <w:rsid w:val="00C82E66"/>
    <w:rsid w:val="00C93C41"/>
    <w:rsid w:val="00CC36D9"/>
    <w:rsid w:val="00D86EE7"/>
    <w:rsid w:val="00DE2DFB"/>
    <w:rsid w:val="00E9197C"/>
    <w:rsid w:val="00EC6D79"/>
    <w:rsid w:val="00F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2EC6"/>
  <w15:chartTrackingRefBased/>
  <w15:docId w15:val="{C6524B59-B5A3-4965-BEA9-9E88151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Cleemput</dc:creator>
  <cp:keywords/>
  <dc:description/>
  <cp:lastModifiedBy>johan kerckhof</cp:lastModifiedBy>
  <cp:revision>2</cp:revision>
  <cp:lastPrinted>2022-03-20T11:29:00Z</cp:lastPrinted>
  <dcterms:created xsi:type="dcterms:W3CDTF">2022-03-20T11:30:00Z</dcterms:created>
  <dcterms:modified xsi:type="dcterms:W3CDTF">2022-03-20T11:30:00Z</dcterms:modified>
</cp:coreProperties>
</file>